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350462C4" w:rsidR="001E41F3" w:rsidRDefault="001E41F3">
      <w:pPr>
        <w:pStyle w:val="CRCoverPage"/>
        <w:tabs>
          <w:tab w:val="right" w:pos="9639"/>
        </w:tabs>
        <w:spacing w:after="0"/>
        <w:rPr>
          <w:b/>
          <w:i/>
          <w:noProof/>
          <w:sz w:val="28"/>
        </w:rPr>
      </w:pPr>
      <w:r>
        <w:rPr>
          <w:b/>
          <w:noProof/>
          <w:sz w:val="24"/>
        </w:rPr>
        <w:t>3GPP TSG-</w:t>
      </w:r>
      <w:r w:rsidR="00437DEC">
        <w:fldChar w:fldCharType="begin"/>
      </w:r>
      <w:r w:rsidR="00437DEC">
        <w:instrText xml:space="preserve"> DOCPROPERTY  TSG/WGRef  \* MERGEFORMAT </w:instrText>
      </w:r>
      <w:r w:rsidR="00437DEC">
        <w:fldChar w:fldCharType="separate"/>
      </w:r>
      <w:r w:rsidR="00D81917">
        <w:rPr>
          <w:b/>
          <w:noProof/>
          <w:sz w:val="24"/>
        </w:rPr>
        <w:t xml:space="preserve">RAN </w:t>
      </w:r>
      <w:r w:rsidR="009B4722" w:rsidRPr="009B4722">
        <w:rPr>
          <w:b/>
          <w:noProof/>
          <w:sz w:val="24"/>
        </w:rPr>
        <w:t>WG</w:t>
      </w:r>
      <w:r w:rsidR="00D81917">
        <w:rPr>
          <w:b/>
          <w:noProof/>
          <w:sz w:val="24"/>
        </w:rPr>
        <w:t>1</w:t>
      </w:r>
      <w:r w:rsidR="00437DEC">
        <w:rPr>
          <w:b/>
          <w:noProof/>
          <w:sz w:val="24"/>
        </w:rPr>
        <w:fldChar w:fldCharType="end"/>
      </w:r>
      <w:r w:rsidR="00C66BA2">
        <w:rPr>
          <w:b/>
          <w:noProof/>
          <w:sz w:val="24"/>
        </w:rPr>
        <w:t xml:space="preserve"> </w:t>
      </w:r>
      <w:r>
        <w:rPr>
          <w:b/>
          <w:noProof/>
          <w:sz w:val="24"/>
        </w:rPr>
        <w:t>Meeting #</w:t>
      </w:r>
      <w:r w:rsidR="00437DEC">
        <w:fldChar w:fldCharType="begin"/>
      </w:r>
      <w:r w:rsidR="00437DEC">
        <w:instrText xml:space="preserve"> DOCPROPERTY  MtgSeq  \* MERGEFORMAT </w:instrText>
      </w:r>
      <w:r w:rsidR="00437DEC">
        <w:fldChar w:fldCharType="separate"/>
      </w:r>
      <w:r w:rsidR="00D81917">
        <w:rPr>
          <w:b/>
          <w:noProof/>
          <w:sz w:val="24"/>
        </w:rPr>
        <w:t>110</w:t>
      </w:r>
      <w:r w:rsidR="00437DEC">
        <w:rPr>
          <w:b/>
          <w:noProof/>
          <w:sz w:val="24"/>
        </w:rPr>
        <w:fldChar w:fldCharType="end"/>
      </w:r>
      <w:r>
        <w:rPr>
          <w:b/>
          <w:i/>
          <w:noProof/>
          <w:sz w:val="28"/>
        </w:rPr>
        <w:tab/>
      </w:r>
      <w:r w:rsidR="00437DEC">
        <w:fldChar w:fldCharType="begin"/>
      </w:r>
      <w:r w:rsidR="00437DEC">
        <w:instrText xml:space="preserve"> DOCPROPERTY  Tdoc#  \* MERGEFORMAT </w:instrText>
      </w:r>
      <w:r w:rsidR="00437DEC">
        <w:fldChar w:fldCharType="separate"/>
      </w:r>
      <w:r w:rsidR="00D81917">
        <w:rPr>
          <w:b/>
          <w:i/>
          <w:noProof/>
          <w:sz w:val="28"/>
        </w:rPr>
        <w:t>R1-22</w:t>
      </w:r>
      <w:r w:rsidR="000F0D9E">
        <w:rPr>
          <w:b/>
          <w:i/>
          <w:noProof/>
          <w:sz w:val="28"/>
        </w:rPr>
        <w:t>07676</w:t>
      </w:r>
      <w:r w:rsidR="00437DEC">
        <w:rPr>
          <w:b/>
          <w:i/>
          <w:sz w:val="28"/>
        </w:rPr>
        <w:fldChar w:fldCharType="end"/>
      </w:r>
    </w:p>
    <w:p w14:paraId="532D3487" w14:textId="52931EA1" w:rsidR="001E41F3" w:rsidRDefault="00437DEC" w:rsidP="005E2C44">
      <w:pPr>
        <w:pStyle w:val="CRCoverPage"/>
        <w:outlineLvl w:val="0"/>
        <w:rPr>
          <w:b/>
          <w:noProof/>
          <w:sz w:val="24"/>
        </w:rPr>
      </w:pPr>
      <w:r>
        <w:fldChar w:fldCharType="begin"/>
      </w:r>
      <w:r>
        <w:instrText xml:space="preserve"> DOCPROPERTY  Location  \* MERGEFORMAT </w:instrText>
      </w:r>
      <w:r>
        <w:fldChar w:fldCharType="separate"/>
      </w:r>
      <w:r w:rsidR="00D81917">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81917">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81917">
        <w:rPr>
          <w:b/>
          <w:noProof/>
          <w:sz w:val="24"/>
        </w:rPr>
        <w:t>August 22</w:t>
      </w:r>
      <w:r w:rsidR="00D81917" w:rsidRPr="00D81917">
        <w:rPr>
          <w:b/>
          <w:noProof/>
          <w:sz w:val="24"/>
          <w:vertAlign w:val="superscript"/>
        </w:rPr>
        <w:t>nd</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D81917">
        <w:rPr>
          <w:b/>
          <w:noProof/>
          <w:sz w:val="24"/>
        </w:rPr>
        <w:t>August 26</w:t>
      </w:r>
      <w:r w:rsidR="00D81917" w:rsidRPr="00D81917">
        <w:rPr>
          <w:b/>
          <w:noProof/>
          <w:sz w:val="24"/>
          <w:vertAlign w:val="superscript"/>
        </w:rPr>
        <w:t>th</w:t>
      </w:r>
      <w:r>
        <w:rPr>
          <w:b/>
          <w:noProof/>
          <w:sz w:val="24"/>
          <w:vertAlign w:val="superscript"/>
        </w:rPr>
        <w:fldChar w:fldCharType="end"/>
      </w:r>
      <w:r w:rsidR="00E2432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437DEC"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437DEC"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437DEC"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187EE119" w:rsidR="001E41F3" w:rsidRPr="00410371" w:rsidRDefault="00437DEC">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17.2.0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5E49F8A3" w:rsidR="001E41F3" w:rsidRDefault="00437DEC">
            <w:pPr>
              <w:pStyle w:val="CRCoverPage"/>
              <w:spacing w:after="0"/>
              <w:ind w:left="100"/>
              <w:rPr>
                <w:noProof/>
              </w:rPr>
            </w:pPr>
            <w:r>
              <w:fldChar w:fldCharType="begin"/>
            </w:r>
            <w:r>
              <w:instrText xml:space="preserve"> DOCPROPERTY  CrTitle  \* MERGEFORMAT </w:instrText>
            </w:r>
            <w:r>
              <w:fldChar w:fldCharType="separate"/>
            </w:r>
            <w:r w:rsidR="00D81917" w:rsidRPr="00D81917">
              <w:t xml:space="preserve">Draft CR on </w:t>
            </w:r>
            <w:r w:rsidR="00C81D92" w:rsidRPr="00C81D92">
              <w:t>guard symbols MAC CEs</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437DEC">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437DEC"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437DEC">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3170275E" w:rsidR="001E41F3" w:rsidRDefault="00437DEC">
            <w:pPr>
              <w:pStyle w:val="CRCoverPage"/>
              <w:spacing w:after="0"/>
              <w:ind w:left="100"/>
              <w:rPr>
                <w:noProof/>
              </w:rPr>
            </w:pPr>
            <w:r>
              <w:fldChar w:fldCharType="begin"/>
            </w:r>
            <w:r>
              <w:instrText xml:space="preserve"> DOCPROPERTY  ResDate  \* MERGEFORMAT </w:instrText>
            </w:r>
            <w:r>
              <w:fldChar w:fldCharType="separate"/>
            </w:r>
            <w:r w:rsidR="00E9251B">
              <w:rPr>
                <w:noProof/>
              </w:rPr>
              <w:t>2022-08-12</w:t>
            </w:r>
            <w:r>
              <w:rPr>
                <w:noProof/>
              </w:rPr>
              <w:fldChar w:fldCharType="end"/>
            </w:r>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437DEC" w:rsidP="00D24991">
            <w:pPr>
              <w:pStyle w:val="CRCoverPage"/>
              <w:spacing w:after="0"/>
              <w:ind w:left="100" w:right="-609"/>
              <w:rPr>
                <w:b/>
                <w:noProof/>
              </w:rPr>
            </w:pPr>
            <w:r>
              <w:fldChar w:fldCharType="begin"/>
            </w:r>
            <w:r>
              <w:instrText xml:space="preserve"> DOCPROPERTY  Cat  \* MERGEFORMAT </w:instrText>
            </w:r>
            <w:r>
              <w:fldChar w:fldCharType="separate"/>
            </w:r>
            <w:r w:rsidR="00F61B4A">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0568BBFC" w:rsidR="001E41F3" w:rsidRDefault="00437DEC">
            <w:pPr>
              <w:pStyle w:val="CRCoverPage"/>
              <w:spacing w:after="0"/>
              <w:ind w:left="100"/>
              <w:rPr>
                <w:noProof/>
              </w:rPr>
            </w:pPr>
            <w:r>
              <w:fldChar w:fldCharType="begin"/>
            </w:r>
            <w:r>
              <w:instrText xml:space="preserve"> DOCPROPERTY  Release  \* MERGEFORMAT </w:instrText>
            </w:r>
            <w:r>
              <w:fldChar w:fldCharType="separate"/>
            </w:r>
            <w:r w:rsidR="00C02345">
              <w:rPr>
                <w:noProof/>
              </w:rPr>
              <w:t>Rel</w:t>
            </w:r>
            <w:r w:rsidR="00E9251B">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303E6908" w:rsidR="001E41F3" w:rsidRDefault="00C81D92" w:rsidP="00F61B4A">
            <w:pPr>
              <w:pStyle w:val="CRCoverPage"/>
              <w:spacing w:after="0"/>
              <w:rPr>
                <w:noProof/>
              </w:rPr>
            </w:pPr>
            <w:r>
              <w:rPr>
                <w:lang w:eastAsia="ja-JP"/>
              </w:rPr>
              <w:t xml:space="preserve">The current specification text from TS 38.213 describes only one Provided Guard Symbols MAC CE. </w:t>
            </w:r>
            <w:r w:rsidRPr="00C81D92">
              <w:rPr>
                <w:lang w:eastAsia="ja-JP"/>
              </w:rPr>
              <w:t>In the latest TS 38.321 [11] there are three Provided Guard Symbols MAC CEs, for Case-1, Case-6 and Case-7 timing modes, respectively. We think the new Provided Guard Symbols MAC CE for Case-6 and Case-7 timing modes should be added to the TS 38.213.</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D14CB07" w:rsidR="001E41F3" w:rsidRDefault="00C81D92" w:rsidP="00F61B4A">
            <w:pPr>
              <w:pStyle w:val="CRCoverPage"/>
              <w:spacing w:after="0"/>
              <w:rPr>
                <w:noProof/>
              </w:rPr>
            </w:pPr>
            <w:r>
              <w:rPr>
                <w:noProof/>
              </w:rPr>
              <w:t xml:space="preserve">Introduce separate </w:t>
            </w:r>
            <w:r w:rsidRPr="00C81D92">
              <w:rPr>
                <w:lang w:eastAsia="ja-JP"/>
              </w:rPr>
              <w:t xml:space="preserve">Provided Guard Symbols MAC CE for </w:t>
            </w:r>
            <w:r>
              <w:rPr>
                <w:lang w:eastAsia="ja-JP"/>
              </w:rPr>
              <w:t xml:space="preserve">Case-1, </w:t>
            </w:r>
            <w:r w:rsidRPr="00C81D92">
              <w:rPr>
                <w:lang w:eastAsia="ja-JP"/>
              </w:rPr>
              <w:t>Case-</w:t>
            </w:r>
            <w:proofErr w:type="gramStart"/>
            <w:r w:rsidRPr="00C81D92">
              <w:rPr>
                <w:lang w:eastAsia="ja-JP"/>
              </w:rPr>
              <w:t>6</w:t>
            </w:r>
            <w:proofErr w:type="gramEnd"/>
            <w:r w:rsidRPr="00C81D92">
              <w:rPr>
                <w:lang w:eastAsia="ja-JP"/>
              </w:rPr>
              <w:t xml:space="preserve"> and Case-7</w:t>
            </w:r>
            <w:r>
              <w:rPr>
                <w:lang w:eastAsia="ja-JP"/>
              </w:rPr>
              <w:t>, respectively.</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6C37B1C1" w:rsidR="001E41F3" w:rsidRDefault="007B508D" w:rsidP="00F61B4A">
            <w:pPr>
              <w:pStyle w:val="CRCoverPage"/>
              <w:spacing w:after="0"/>
              <w:rPr>
                <w:noProof/>
              </w:rPr>
            </w:pPr>
            <w:r>
              <w:rPr>
                <w:noProof/>
              </w:rPr>
              <w:t>It will not be possible to provide different timing indication for different timing modes</w:t>
            </w:r>
            <w:r w:rsidR="00F61B4A">
              <w:rPr>
                <w:noProof/>
              </w:rPr>
              <w: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3D4607E1" w14:textId="7B2ED32E" w:rsidR="007B508D" w:rsidRDefault="007B508D" w:rsidP="007B508D">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Pr>
          <w:lang w:eastAsia="zh-CN"/>
        </w:rPr>
        <w:t xml:space="preserve"> </w:t>
      </w:r>
      <w:r w:rsidRPr="00882C4D">
        <w:t>Provided Guard Symbols MAC CE</w:t>
      </w:r>
      <w:r>
        <w:rPr>
          <w:color w:val="FF0000"/>
          <w:lang w:eastAsia="zh-CN"/>
        </w:rPr>
        <w:t xml:space="preserve">, for Case-1, Case-6 and Case-7 timing modes, respectively, </w:t>
      </w:r>
      <w:proofErr w:type="gramStart"/>
      <w:r w:rsidRPr="009861A4">
        <w:rPr>
          <w:lang w:eastAsia="zh-CN"/>
        </w:rPr>
        <w:t>a number of</w:t>
      </w:r>
      <w:proofErr w:type="gramEnd"/>
      <w:r w:rsidRPr="009861A4">
        <w:rPr>
          <w:lang w:eastAsia="zh-CN"/>
        </w:rPr>
        <w:t xml:space="preserve"> symbols that will not be used for the IAB-MT in slots where the IAB-node transitions between IAB-MT and IAB-node DU</w:t>
      </w:r>
      <w:r>
        <w:rPr>
          <w:lang w:eastAsia="zh-CN"/>
        </w:rPr>
        <w:t xml:space="preserve"> </w:t>
      </w:r>
      <w:r w:rsidRPr="00882C4D">
        <w:rPr>
          <w:lang w:eastAsia="zh-CN"/>
        </w:rPr>
        <w:t>and a</w:t>
      </w:r>
      <w:r>
        <w:rPr>
          <w:lang w:eastAsia="zh-CN"/>
        </w:rPr>
        <w:t xml:space="preserve"> SCS configuration for the number of symbols </w:t>
      </w:r>
      <w:r w:rsidRPr="00882C4D">
        <w:rPr>
          <w:lang w:eastAsia="zh-CN"/>
        </w:rPr>
        <w:t>[11, TS 38.321]</w:t>
      </w:r>
      <w:r>
        <w:rPr>
          <w:lang w:eastAsia="zh-CN"/>
        </w:rPr>
        <w:t>.</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202E" w14:textId="77777777" w:rsidR="009B4722" w:rsidRDefault="009B4722">
      <w:r>
        <w:separator/>
      </w:r>
    </w:p>
  </w:endnote>
  <w:endnote w:type="continuationSeparator" w:id="0">
    <w:p w14:paraId="73C7C6FD" w14:textId="77777777" w:rsidR="009B4722" w:rsidRDefault="009B4722">
      <w:r>
        <w:continuationSeparator/>
      </w:r>
    </w:p>
  </w:endnote>
  <w:endnote w:type="continuationNotice" w:id="1">
    <w:p w14:paraId="28971641" w14:textId="77777777" w:rsidR="00C02345" w:rsidRDefault="00C02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D12E0" w14:textId="77777777" w:rsidR="009B4722" w:rsidRDefault="009B4722">
      <w:r>
        <w:separator/>
      </w:r>
    </w:p>
  </w:footnote>
  <w:footnote w:type="continuationSeparator" w:id="0">
    <w:p w14:paraId="5F788198" w14:textId="77777777" w:rsidR="009B4722" w:rsidRDefault="009B4722">
      <w:r>
        <w:continuationSeparator/>
      </w:r>
    </w:p>
  </w:footnote>
  <w:footnote w:type="continuationNotice" w:id="1">
    <w:p w14:paraId="6D19F31C" w14:textId="77777777" w:rsidR="00C02345" w:rsidRDefault="00C02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4211"/>
    <w:rsid w:val="00022E4A"/>
    <w:rsid w:val="000A6394"/>
    <w:rsid w:val="000B1635"/>
    <w:rsid w:val="000B7FED"/>
    <w:rsid w:val="000C038A"/>
    <w:rsid w:val="000C6598"/>
    <w:rsid w:val="000F0D9E"/>
    <w:rsid w:val="00145D43"/>
    <w:rsid w:val="00192C46"/>
    <w:rsid w:val="001A08B3"/>
    <w:rsid w:val="001A7B60"/>
    <w:rsid w:val="001B52F0"/>
    <w:rsid w:val="001B7A65"/>
    <w:rsid w:val="001E41F3"/>
    <w:rsid w:val="0026004D"/>
    <w:rsid w:val="002640DD"/>
    <w:rsid w:val="00275D12"/>
    <w:rsid w:val="00284FEB"/>
    <w:rsid w:val="002860C4"/>
    <w:rsid w:val="002B5741"/>
    <w:rsid w:val="002E1399"/>
    <w:rsid w:val="00305409"/>
    <w:rsid w:val="003609EF"/>
    <w:rsid w:val="0036231A"/>
    <w:rsid w:val="00374DD4"/>
    <w:rsid w:val="003E1A36"/>
    <w:rsid w:val="00410371"/>
    <w:rsid w:val="004242F1"/>
    <w:rsid w:val="004261DC"/>
    <w:rsid w:val="00437DEC"/>
    <w:rsid w:val="00492141"/>
    <w:rsid w:val="004B75B7"/>
    <w:rsid w:val="0051580D"/>
    <w:rsid w:val="00547111"/>
    <w:rsid w:val="00592D74"/>
    <w:rsid w:val="005E2C44"/>
    <w:rsid w:val="00621188"/>
    <w:rsid w:val="006257ED"/>
    <w:rsid w:val="0064732E"/>
    <w:rsid w:val="00695808"/>
    <w:rsid w:val="006B46FB"/>
    <w:rsid w:val="006E21FB"/>
    <w:rsid w:val="00712B53"/>
    <w:rsid w:val="00792342"/>
    <w:rsid w:val="007977A8"/>
    <w:rsid w:val="007B508D"/>
    <w:rsid w:val="007B512A"/>
    <w:rsid w:val="007C2097"/>
    <w:rsid w:val="007D6A07"/>
    <w:rsid w:val="007F7259"/>
    <w:rsid w:val="008040A8"/>
    <w:rsid w:val="00823F9A"/>
    <w:rsid w:val="008279FA"/>
    <w:rsid w:val="008626E7"/>
    <w:rsid w:val="00870EE7"/>
    <w:rsid w:val="0087736D"/>
    <w:rsid w:val="008863B9"/>
    <w:rsid w:val="008A45A6"/>
    <w:rsid w:val="008F686C"/>
    <w:rsid w:val="009148DE"/>
    <w:rsid w:val="00941E30"/>
    <w:rsid w:val="009777D9"/>
    <w:rsid w:val="00991B88"/>
    <w:rsid w:val="009A5753"/>
    <w:rsid w:val="009A579D"/>
    <w:rsid w:val="009B4722"/>
    <w:rsid w:val="009E3297"/>
    <w:rsid w:val="009F734F"/>
    <w:rsid w:val="00A246B6"/>
    <w:rsid w:val="00A2610A"/>
    <w:rsid w:val="00A458A5"/>
    <w:rsid w:val="00A47E70"/>
    <w:rsid w:val="00A50CF0"/>
    <w:rsid w:val="00A556FF"/>
    <w:rsid w:val="00A7671C"/>
    <w:rsid w:val="00AA2CBC"/>
    <w:rsid w:val="00AC5820"/>
    <w:rsid w:val="00AD1CD8"/>
    <w:rsid w:val="00B258BB"/>
    <w:rsid w:val="00B67B97"/>
    <w:rsid w:val="00B968C8"/>
    <w:rsid w:val="00BA3EC5"/>
    <w:rsid w:val="00BA51D9"/>
    <w:rsid w:val="00BB5DFC"/>
    <w:rsid w:val="00BD279D"/>
    <w:rsid w:val="00BD6BB8"/>
    <w:rsid w:val="00C02345"/>
    <w:rsid w:val="00C500B6"/>
    <w:rsid w:val="00C66BA2"/>
    <w:rsid w:val="00C81D92"/>
    <w:rsid w:val="00C95985"/>
    <w:rsid w:val="00CC5026"/>
    <w:rsid w:val="00CC68D0"/>
    <w:rsid w:val="00D03F9A"/>
    <w:rsid w:val="00D06D51"/>
    <w:rsid w:val="00D24991"/>
    <w:rsid w:val="00D50255"/>
    <w:rsid w:val="00D66520"/>
    <w:rsid w:val="00D81917"/>
    <w:rsid w:val="00DE34CF"/>
    <w:rsid w:val="00E13F3D"/>
    <w:rsid w:val="00E24327"/>
    <w:rsid w:val="00E34898"/>
    <w:rsid w:val="00E9251B"/>
    <w:rsid w:val="00EB09B7"/>
    <w:rsid w:val="00EE7D7C"/>
    <w:rsid w:val="00F25D98"/>
    <w:rsid w:val="00F300FB"/>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3193F-55B3-4112-943B-8F08828A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2022-08-12T20:14:00Z</dcterms:created>
  <dcterms:modified xsi:type="dcterms:W3CDTF">2022-08-12T20:14:00Z</dcterms:modified>
</cp:coreProperties>
</file>